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46BD" w14:textId="77777777" w:rsidR="00494E9E" w:rsidRPr="005628F9" w:rsidRDefault="00494E9E" w:rsidP="00494E9E">
      <w:pPr>
        <w:spacing w:after="0" w:line="360" w:lineRule="auto"/>
        <w:jc w:val="center"/>
        <w:rPr>
          <w:rFonts w:ascii="Arial" w:eastAsia="Times New Roman" w:hAnsi="Arial" w:cs="Arial"/>
          <w:sz w:val="24"/>
          <w:szCs w:val="24"/>
          <w:lang w:val="en-US"/>
        </w:rPr>
      </w:pPr>
      <w:r w:rsidRPr="00C352B4">
        <w:rPr>
          <w:rFonts w:ascii="Arial" w:eastAsia="Times New Roman" w:hAnsi="Arial" w:cs="Arial"/>
          <w:b/>
          <w:bCs/>
          <w:sz w:val="28"/>
          <w:szCs w:val="28"/>
        </w:rPr>
        <w:t>Tropical Storm Keli</w:t>
      </w:r>
    </w:p>
    <w:p w14:paraId="13CBB58D" w14:textId="77777777" w:rsidR="00494E9E" w:rsidRDefault="00494E9E" w:rsidP="00494E9E">
      <w:pPr>
        <w:spacing w:after="0" w:line="360" w:lineRule="auto"/>
        <w:jc w:val="both"/>
        <w:rPr>
          <w:rFonts w:ascii="Arial" w:eastAsia="Times New Roman" w:hAnsi="Arial" w:cs="Arial"/>
          <w:b/>
          <w:bCs/>
          <w:sz w:val="24"/>
          <w:szCs w:val="24"/>
          <w:lang w:val="en-US"/>
        </w:rPr>
      </w:pPr>
      <w:r>
        <w:rPr>
          <w:noProof/>
        </w:rPr>
        <w:drawing>
          <wp:anchor distT="0" distB="0" distL="114300" distR="114300" simplePos="0" relativeHeight="251659264" behindDoc="1" locked="0" layoutInCell="1" allowOverlap="1" wp14:anchorId="4B468065" wp14:editId="6AB88359">
            <wp:simplePos x="0" y="0"/>
            <wp:positionH relativeFrom="column">
              <wp:posOffset>2977402</wp:posOffset>
            </wp:positionH>
            <wp:positionV relativeFrom="paragraph">
              <wp:posOffset>17929</wp:posOffset>
            </wp:positionV>
            <wp:extent cx="3132941" cy="2618740"/>
            <wp:effectExtent l="19050" t="19050" r="10795" b="101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5310" cy="2620720"/>
                    </a:xfrm>
                    <a:prstGeom prst="rect">
                      <a:avLst/>
                    </a:prstGeom>
                    <a:noFill/>
                    <a:ln w="19050">
                      <a:solidFill>
                        <a:schemeClr val="tx1"/>
                      </a:solidFill>
                    </a:ln>
                  </pic:spPr>
                </pic:pic>
              </a:graphicData>
            </a:graphic>
            <wp14:sizeRelH relativeFrom="margin">
              <wp14:pctWidth>0</wp14:pctWidth>
            </wp14:sizeRelH>
          </wp:anchor>
        </w:drawing>
      </w:r>
      <w:r>
        <w:rPr>
          <w:noProof/>
        </w:rPr>
        <w:drawing>
          <wp:inline distT="0" distB="0" distL="0" distR="0" wp14:anchorId="4393D34F" wp14:editId="191E5FB5">
            <wp:extent cx="2876550" cy="2614295"/>
            <wp:effectExtent l="19050" t="19050" r="19050" b="146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0640" cy="2618012"/>
                    </a:xfrm>
                    <a:prstGeom prst="rect">
                      <a:avLst/>
                    </a:prstGeom>
                    <a:noFill/>
                    <a:ln w="19050">
                      <a:solidFill>
                        <a:schemeClr val="tx1"/>
                      </a:solidFill>
                    </a:ln>
                  </pic:spPr>
                </pic:pic>
              </a:graphicData>
            </a:graphic>
          </wp:inline>
        </w:drawing>
      </w:r>
      <w:r w:rsidRPr="00881B6C">
        <w:rPr>
          <w:rFonts w:ascii="Arial" w:eastAsia="Times New Roman" w:hAnsi="Arial" w:cs="Arial"/>
          <w:b/>
          <w:bCs/>
          <w:sz w:val="24"/>
          <w:szCs w:val="24"/>
          <w:lang w:val="en-US"/>
        </w:rPr>
        <w:t xml:space="preserve"> </w:t>
      </w:r>
    </w:p>
    <w:p w14:paraId="0900A37D" w14:textId="77777777" w:rsidR="00494E9E" w:rsidRPr="006D1DCD" w:rsidRDefault="00494E9E" w:rsidP="00494E9E">
      <w:pPr>
        <w:spacing w:after="0" w:line="360" w:lineRule="auto"/>
        <w:jc w:val="both"/>
        <w:rPr>
          <w:rFonts w:ascii="Arial" w:eastAsia="Times New Roman" w:hAnsi="Arial" w:cs="Arial"/>
          <w:sz w:val="24"/>
          <w:szCs w:val="24"/>
          <w:lang w:val="en-US"/>
        </w:rPr>
      </w:pPr>
      <w:bookmarkStart w:id="0" w:name="_Hlk204679096"/>
      <w:r w:rsidRPr="00881B6C">
        <w:rPr>
          <w:rFonts w:ascii="Arial" w:eastAsia="Times New Roman" w:hAnsi="Arial" w:cs="Arial"/>
          <w:b/>
          <w:bCs/>
          <w:sz w:val="24"/>
          <w:szCs w:val="24"/>
          <w:lang w:val="en-US"/>
        </w:rPr>
        <w:t>Duration</w:t>
      </w:r>
    </w:p>
    <w:p w14:paraId="788CADE6" w14:textId="77777777" w:rsidR="00494E9E" w:rsidRPr="00F15E89" w:rsidRDefault="00494E9E" w:rsidP="00494E9E">
      <w:pPr>
        <w:pStyle w:val="NormalWeb"/>
        <w:spacing w:before="0" w:beforeAutospacing="0" w:after="0" w:afterAutospacing="0" w:line="276" w:lineRule="auto"/>
        <w:jc w:val="both"/>
        <w:rPr>
          <w:rFonts w:ascii="Arial" w:hAnsi="Arial" w:cs="Arial"/>
          <w:lang w:val="en-US"/>
        </w:rPr>
      </w:pPr>
      <w:r>
        <w:rPr>
          <w:rFonts w:ascii="Arial" w:hAnsi="Arial" w:cs="Arial"/>
          <w:lang w:val="en-US"/>
        </w:rPr>
        <w:t>July 27-1</w:t>
      </w:r>
      <w:r w:rsidRPr="00A422CD">
        <w:rPr>
          <w:rFonts w:ascii="Arial" w:hAnsi="Arial" w:cs="Arial"/>
          <w:vertAlign w:val="superscript"/>
          <w:lang w:val="en-US"/>
        </w:rPr>
        <w:t>ST</w:t>
      </w:r>
      <w:r>
        <w:rPr>
          <w:rFonts w:ascii="Arial" w:hAnsi="Arial" w:cs="Arial"/>
          <w:lang w:val="en-US"/>
        </w:rPr>
        <w:t xml:space="preserve"> August, </w:t>
      </w:r>
      <w:r w:rsidRPr="00F15E89">
        <w:rPr>
          <w:rFonts w:ascii="Arial" w:hAnsi="Arial" w:cs="Arial"/>
          <w:lang w:val="en-US"/>
        </w:rPr>
        <w:t>2025</w:t>
      </w:r>
    </w:p>
    <w:p w14:paraId="47F8594C" w14:textId="77777777" w:rsidR="00494E9E" w:rsidRDefault="00494E9E" w:rsidP="00494E9E">
      <w:pPr>
        <w:spacing w:before="240" w:after="0" w:line="360" w:lineRule="auto"/>
        <w:jc w:val="both"/>
        <w:rPr>
          <w:rFonts w:ascii="Arial" w:eastAsia="Times New Roman" w:hAnsi="Arial" w:cs="Arial"/>
          <w:b/>
          <w:bCs/>
          <w:sz w:val="24"/>
          <w:szCs w:val="24"/>
          <w:lang w:val="en-US"/>
        </w:rPr>
      </w:pPr>
      <w:r w:rsidRPr="00881B6C">
        <w:rPr>
          <w:rFonts w:ascii="Arial" w:eastAsia="Times New Roman" w:hAnsi="Arial" w:cs="Arial"/>
          <w:b/>
          <w:bCs/>
          <w:sz w:val="24"/>
          <w:szCs w:val="24"/>
          <w:lang w:val="en-US"/>
        </w:rPr>
        <w:t>Hazard Summar</w:t>
      </w:r>
      <w:r>
        <w:rPr>
          <w:rFonts w:ascii="Arial" w:eastAsia="Times New Roman" w:hAnsi="Arial" w:cs="Arial"/>
          <w:b/>
          <w:bCs/>
          <w:sz w:val="24"/>
          <w:szCs w:val="24"/>
          <w:lang w:val="en-US"/>
        </w:rPr>
        <w:t>y</w:t>
      </w:r>
    </w:p>
    <w:p w14:paraId="1D86A57C" w14:textId="77777777" w:rsidR="00494E9E" w:rsidRPr="00A422CD" w:rsidRDefault="00494E9E" w:rsidP="00494E9E">
      <w:pPr>
        <w:spacing w:line="360" w:lineRule="auto"/>
        <w:jc w:val="both"/>
        <w:rPr>
          <w:rFonts w:ascii="Arial" w:eastAsia="Times New Roman" w:hAnsi="Arial" w:cs="Arial"/>
          <w:sz w:val="24"/>
          <w:szCs w:val="24"/>
        </w:rPr>
      </w:pPr>
      <w:hyperlink r:id="rId6" w:history="1">
        <w:r w:rsidRPr="00C352B4">
          <w:rPr>
            <w:rFonts w:ascii="Arial" w:hAnsi="Arial" w:cs="Arial"/>
            <w:sz w:val="24"/>
            <w:szCs w:val="24"/>
          </w:rPr>
          <w:t>A second weather system also formed.</w:t>
        </w:r>
      </w:hyperlink>
      <w:r w:rsidRPr="00A422CD">
        <w:rPr>
          <w:rFonts w:ascii="Arial" w:eastAsia="Times New Roman" w:hAnsi="Arial" w:cs="Arial"/>
          <w:sz w:val="24"/>
          <w:szCs w:val="24"/>
          <w:lang w:val="en-US"/>
        </w:rPr>
        <w:t xml:space="preserve"> </w:t>
      </w:r>
      <w:r w:rsidRPr="00A422CD">
        <w:rPr>
          <w:rFonts w:ascii="Arial" w:hAnsi="Arial" w:cs="Arial"/>
          <w:sz w:val="24"/>
          <w:szCs w:val="24"/>
        </w:rPr>
        <w:t>Keli was located about 1,090 miles southeast of Honolulu. It is moving west at 10 miles per hour and is expected to continue in that general direction for the next several days.</w:t>
      </w:r>
      <w:r w:rsidRPr="00A422CD">
        <w:rPr>
          <w:rFonts w:ascii="Arial" w:eastAsia="Times New Roman" w:hAnsi="Arial" w:cs="Arial"/>
          <w:sz w:val="24"/>
          <w:szCs w:val="24"/>
          <w:lang w:val="en-US"/>
        </w:rPr>
        <w:t xml:space="preserve"> </w:t>
      </w:r>
      <w:r w:rsidRPr="00A422CD">
        <w:rPr>
          <w:rFonts w:ascii="Arial" w:eastAsia="Times New Roman" w:hAnsi="Arial" w:cs="Arial"/>
          <w:sz w:val="24"/>
          <w:szCs w:val="24"/>
        </w:rPr>
        <w:t>Keli’s maximum sustained winds are currently near 40 miles per hour, with stronger gusts. Some slight strengthening is possible over the next day or so, but the storm is forecast to start weakening by midweek.</w:t>
      </w:r>
      <w:r w:rsidRPr="00A422CD">
        <w:rPr>
          <w:rFonts w:ascii="Arial" w:eastAsia="Times New Roman" w:hAnsi="Arial" w:cs="Arial"/>
          <w:sz w:val="24"/>
          <w:szCs w:val="24"/>
          <w:lang w:val="en-US"/>
        </w:rPr>
        <w:t xml:space="preserve"> </w:t>
      </w:r>
      <w:r w:rsidRPr="00A422CD">
        <w:rPr>
          <w:rFonts w:ascii="Arial" w:eastAsia="Times New Roman" w:hAnsi="Arial" w:cs="Arial"/>
          <w:sz w:val="24"/>
          <w:szCs w:val="24"/>
        </w:rPr>
        <w:t>Winds of tropical storm strength extend outward up to 35 miles from the center. The storm’s minimum central pressure is 1008 millibars.</w:t>
      </w:r>
      <w:r>
        <w:rPr>
          <w:rFonts w:ascii="Arial" w:eastAsia="Times New Roman" w:hAnsi="Arial" w:cs="Arial"/>
          <w:sz w:val="24"/>
          <w:szCs w:val="24"/>
          <w:lang w:val="en-US"/>
        </w:rPr>
        <w:t xml:space="preserve"> </w:t>
      </w:r>
      <w:r w:rsidRPr="00A422CD">
        <w:rPr>
          <w:rFonts w:ascii="Arial" w:eastAsia="Times New Roman" w:hAnsi="Arial" w:cs="Arial"/>
          <w:sz w:val="24"/>
          <w:szCs w:val="24"/>
        </w:rPr>
        <w:t>At this time, Keli is not a threat to any land areas, and no coastal watches or warnings are in effect</w:t>
      </w:r>
    </w:p>
    <w:bookmarkEnd w:id="0"/>
    <w:p w14:paraId="5187369A" w14:textId="77777777" w:rsidR="00494E9E" w:rsidRPr="00C352B4" w:rsidRDefault="00494E9E" w:rsidP="00494E9E">
      <w:pPr>
        <w:spacing w:line="360" w:lineRule="auto"/>
        <w:rPr>
          <w:rFonts w:ascii="Arial" w:eastAsia="Times New Roman" w:hAnsi="Arial" w:cs="Arial"/>
          <w:sz w:val="24"/>
          <w:szCs w:val="24"/>
        </w:rPr>
      </w:pPr>
    </w:p>
    <w:p w14:paraId="1266C594" w14:textId="77777777" w:rsidR="00CD049A" w:rsidRDefault="00CD049A"/>
    <w:sectPr w:rsidR="00CD04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9E"/>
    <w:rsid w:val="000D6472"/>
    <w:rsid w:val="00494E9E"/>
    <w:rsid w:val="006F3FF4"/>
    <w:rsid w:val="00CD049A"/>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44F5"/>
  <w15:chartTrackingRefBased/>
  <w15:docId w15:val="{C3906D34-3BE7-4AE2-95AC-544AFDE7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4E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c.noaa.gov/text/refresh/HFOTCPCP2+shtml/282033.shtm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Anum Bashir</dc:creator>
  <cp:keywords/>
  <dc:description/>
  <cp:lastModifiedBy>Anum Bashir</cp:lastModifiedBy>
  <cp:revision>1</cp:revision>
  <dcterms:created xsi:type="dcterms:W3CDTF">2025-07-29T09:07:00Z</dcterms:created>
  <dcterms:modified xsi:type="dcterms:W3CDTF">2025-07-29T09:08:00Z</dcterms:modified>
</cp:coreProperties>
</file>